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6A9" w:rsidRPr="00B126A9" w:rsidRDefault="00B126A9" w:rsidP="00B126A9">
      <w:pPr>
        <w:widowControl/>
        <w:spacing w:before="100" w:beforeAutospacing="1" w:after="100" w:afterAutospacing="1"/>
        <w:jc w:val="left"/>
        <w:outlineLvl w:val="0"/>
        <w:rPr>
          <w:rFonts w:ascii="宋体" w:eastAsia="宋体" w:hAnsi="宋体" w:cs="宋体"/>
          <w:b/>
          <w:bCs/>
          <w:kern w:val="36"/>
          <w:sz w:val="48"/>
          <w:szCs w:val="48"/>
        </w:rPr>
      </w:pPr>
      <w:bookmarkStart w:id="0" w:name="baidusnap2"/>
      <w:bookmarkEnd w:id="0"/>
      <w:r>
        <w:rPr>
          <w:rFonts w:ascii="宋体" w:eastAsia="宋体" w:hAnsi="宋体" w:cs="宋体"/>
          <w:b/>
          <w:bCs/>
          <w:kern w:val="36"/>
          <w:sz w:val="48"/>
          <w:szCs w:val="48"/>
        </w:rPr>
        <w:t>循化县</w:t>
      </w:r>
      <w:r w:rsidRPr="00B126A9">
        <w:rPr>
          <w:rFonts w:ascii="宋体" w:eastAsia="宋体" w:hAnsi="宋体" w:cs="宋体"/>
          <w:b/>
          <w:bCs/>
          <w:color w:val="000000"/>
          <w:kern w:val="36"/>
          <w:sz w:val="48"/>
          <w:szCs w:val="48"/>
          <w:shd w:val="clear" w:color="auto" w:fill="99FF99"/>
        </w:rPr>
        <w:t>海事局2017年</w:t>
      </w:r>
      <w:r w:rsidRPr="00B126A9">
        <w:rPr>
          <w:rFonts w:ascii="宋体" w:eastAsia="宋体" w:hAnsi="宋体" w:cs="宋体"/>
          <w:b/>
          <w:bCs/>
          <w:kern w:val="36"/>
          <w:sz w:val="48"/>
          <w:szCs w:val="48"/>
        </w:rPr>
        <w:t>部门预算编制说明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 基本职能及主要工作</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（一）职能简介。</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kern w:val="0"/>
          <w:sz w:val="24"/>
          <w:szCs w:val="24"/>
        </w:rPr>
        <w:t xml:space="preserve">　</w:t>
      </w:r>
      <w:r w:rsidR="00A31276">
        <w:rPr>
          <w:rFonts w:ascii="宋体" w:eastAsia="宋体" w:hAnsi="宋体" w:cs="宋体" w:hint="eastAsia"/>
          <w:kern w:val="0"/>
          <w:sz w:val="24"/>
          <w:szCs w:val="24"/>
        </w:rPr>
        <w:t xml:space="preserve">  1、</w:t>
      </w:r>
      <w:r>
        <w:rPr>
          <w:rFonts w:ascii="宋体" w:eastAsia="宋体" w:hAnsi="宋体" w:cs="宋体"/>
          <w:kern w:val="0"/>
          <w:sz w:val="24"/>
          <w:szCs w:val="24"/>
        </w:rPr>
        <w:t xml:space="preserve">　循化县</w:t>
      </w:r>
      <w:r w:rsidRPr="00B126A9">
        <w:rPr>
          <w:rFonts w:ascii="宋体" w:eastAsia="宋体" w:hAnsi="宋体" w:cs="宋体"/>
          <w:kern w:val="0"/>
          <w:sz w:val="24"/>
          <w:szCs w:val="24"/>
        </w:rPr>
        <w:t>海事局</w:t>
      </w:r>
      <w:r>
        <w:rPr>
          <w:rFonts w:ascii="宋体" w:eastAsia="宋体" w:hAnsi="宋体" w:cs="宋体"/>
          <w:kern w:val="0"/>
          <w:sz w:val="24"/>
          <w:szCs w:val="24"/>
        </w:rPr>
        <w:t>，负责全县</w:t>
      </w:r>
      <w:r w:rsidRPr="00B126A9">
        <w:rPr>
          <w:rFonts w:ascii="宋体" w:eastAsia="宋体" w:hAnsi="宋体" w:cs="宋体"/>
          <w:kern w:val="0"/>
          <w:sz w:val="24"/>
          <w:szCs w:val="24"/>
        </w:rPr>
        <w:t>水路交通的行业管理。</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A31276">
        <w:rPr>
          <w:rFonts w:ascii="宋体" w:eastAsia="宋体" w:hAnsi="宋体" w:cs="宋体" w:hint="eastAsia"/>
          <w:kern w:val="0"/>
          <w:sz w:val="24"/>
          <w:szCs w:val="24"/>
        </w:rPr>
        <w:t>2</w:t>
      </w:r>
      <w:r>
        <w:rPr>
          <w:rFonts w:ascii="宋体" w:eastAsia="宋体" w:hAnsi="宋体" w:cs="宋体"/>
          <w:kern w:val="0"/>
          <w:sz w:val="24"/>
          <w:szCs w:val="24"/>
        </w:rPr>
        <w:t>、负责贯彻落实国家和省、县</w:t>
      </w:r>
      <w:r w:rsidRPr="00B126A9">
        <w:rPr>
          <w:rFonts w:ascii="宋体" w:eastAsia="宋体" w:hAnsi="宋体" w:cs="宋体"/>
          <w:kern w:val="0"/>
          <w:sz w:val="24"/>
          <w:szCs w:val="24"/>
        </w:rPr>
        <w:t>有关水路交通的方针、政策、法律、法规和规章，研究制订相关的实施办法，并组织实施；</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A31276">
        <w:rPr>
          <w:rFonts w:ascii="宋体" w:eastAsia="宋体" w:hAnsi="宋体" w:cs="宋体" w:hint="eastAsia"/>
          <w:kern w:val="0"/>
          <w:sz w:val="24"/>
          <w:szCs w:val="24"/>
        </w:rPr>
        <w:t>3</w:t>
      </w:r>
      <w:r>
        <w:rPr>
          <w:rFonts w:ascii="宋体" w:eastAsia="宋体" w:hAnsi="宋体" w:cs="宋体"/>
          <w:kern w:val="0"/>
          <w:sz w:val="24"/>
          <w:szCs w:val="24"/>
        </w:rPr>
        <w:t>、负责编制全县</w:t>
      </w:r>
      <w:r w:rsidRPr="00B126A9">
        <w:rPr>
          <w:rFonts w:ascii="宋体" w:eastAsia="宋体" w:hAnsi="宋体" w:cs="宋体"/>
          <w:kern w:val="0"/>
          <w:sz w:val="24"/>
          <w:szCs w:val="24"/>
        </w:rPr>
        <w:t>水路交通行业中长期发展规划、年度计划、并组织实施；</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A31276">
        <w:rPr>
          <w:rFonts w:ascii="宋体" w:eastAsia="宋体" w:hAnsi="宋体" w:cs="宋体" w:hint="eastAsia"/>
          <w:kern w:val="0"/>
          <w:sz w:val="24"/>
          <w:szCs w:val="24"/>
        </w:rPr>
        <w:t>4</w:t>
      </w:r>
      <w:r w:rsidR="00AD4EE1">
        <w:rPr>
          <w:rFonts w:ascii="宋体" w:eastAsia="宋体" w:hAnsi="宋体" w:cs="宋体"/>
          <w:kern w:val="0"/>
          <w:sz w:val="24"/>
          <w:szCs w:val="24"/>
        </w:rPr>
        <w:t>、负责全县</w:t>
      </w:r>
      <w:r w:rsidRPr="00B126A9">
        <w:rPr>
          <w:rFonts w:ascii="宋体" w:eastAsia="宋体" w:hAnsi="宋体" w:cs="宋体"/>
          <w:kern w:val="0"/>
          <w:sz w:val="24"/>
          <w:szCs w:val="24"/>
        </w:rPr>
        <w:t>水路交通安全管理和水路交通安全执法监督，事故调查处理和水上救助打捞、船舶防止水域污染工作；</w:t>
      </w:r>
    </w:p>
    <w:p w:rsidR="00A31276" w:rsidRDefault="00B126A9" w:rsidP="00A31276">
      <w:pPr>
        <w:widowControl/>
        <w:spacing w:before="100" w:beforeAutospacing="1" w:after="100" w:afterAutospacing="1"/>
        <w:ind w:left="360" w:hangingChars="150" w:hanging="360"/>
        <w:jc w:val="left"/>
        <w:rPr>
          <w:rFonts w:ascii="宋体" w:eastAsia="宋体" w:hAnsi="宋体" w:cs="宋体"/>
          <w:kern w:val="0"/>
          <w:sz w:val="24"/>
          <w:szCs w:val="24"/>
        </w:rPr>
      </w:pPr>
      <w:r w:rsidRPr="00B126A9">
        <w:rPr>
          <w:rFonts w:ascii="宋体" w:eastAsia="宋体" w:hAnsi="宋体" w:cs="宋体"/>
          <w:kern w:val="0"/>
          <w:sz w:val="24"/>
          <w:szCs w:val="24"/>
        </w:rPr>
        <w:t xml:space="preserve">　　5、</w:t>
      </w:r>
      <w:r>
        <w:rPr>
          <w:rFonts w:ascii="宋体" w:eastAsia="宋体" w:hAnsi="宋体" w:cs="宋体"/>
          <w:kern w:val="0"/>
          <w:sz w:val="24"/>
          <w:szCs w:val="24"/>
        </w:rPr>
        <w:t>负责航道、港口的规划、建设、养护、岸线使用和水运工程的定额编制</w:t>
      </w:r>
      <w:r>
        <w:rPr>
          <w:rFonts w:ascii="宋体" w:eastAsia="宋体" w:hAnsi="宋体" w:cs="宋体" w:hint="eastAsia"/>
          <w:kern w:val="0"/>
          <w:sz w:val="24"/>
          <w:szCs w:val="24"/>
        </w:rPr>
        <w:t>。</w:t>
      </w:r>
      <w:r w:rsidR="00A31276">
        <w:rPr>
          <w:rFonts w:ascii="宋体" w:eastAsia="宋体" w:hAnsi="宋体" w:cs="宋体" w:hint="eastAsia"/>
          <w:kern w:val="0"/>
          <w:sz w:val="24"/>
          <w:szCs w:val="24"/>
        </w:rPr>
        <w:t xml:space="preserve"> </w:t>
      </w:r>
      <w:r w:rsidRPr="00B126A9">
        <w:rPr>
          <w:rFonts w:ascii="宋体" w:eastAsia="宋体" w:hAnsi="宋体" w:cs="宋体"/>
          <w:kern w:val="0"/>
          <w:sz w:val="24"/>
          <w:szCs w:val="24"/>
        </w:rPr>
        <w:t xml:space="preserve">　　</w:t>
      </w:r>
    </w:p>
    <w:p w:rsidR="00B126A9" w:rsidRPr="00B126A9" w:rsidRDefault="00B126A9" w:rsidP="00A31276">
      <w:pPr>
        <w:widowControl/>
        <w:spacing w:before="100" w:beforeAutospacing="1" w:after="100" w:afterAutospacing="1"/>
        <w:ind w:left="360" w:hangingChars="150" w:hanging="360"/>
        <w:jc w:val="left"/>
        <w:rPr>
          <w:rFonts w:ascii="宋体" w:eastAsia="宋体" w:hAnsi="宋体" w:cs="宋体"/>
          <w:kern w:val="0"/>
          <w:sz w:val="24"/>
          <w:szCs w:val="24"/>
        </w:rPr>
      </w:pPr>
      <w:r w:rsidRPr="00B126A9">
        <w:rPr>
          <w:rFonts w:ascii="宋体" w:eastAsia="宋体" w:hAnsi="宋体" w:cs="宋体"/>
          <w:kern w:val="0"/>
          <w:sz w:val="24"/>
          <w:szCs w:val="24"/>
        </w:rPr>
        <w:t>（二）</w:t>
      </w:r>
      <w:r w:rsidR="00C9138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重点工作。</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1、加快航道建设、提高通畅水平；</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C91385">
        <w:rPr>
          <w:rFonts w:ascii="宋体" w:eastAsia="宋体" w:hAnsi="宋体" w:cs="宋体" w:hint="eastAsia"/>
          <w:kern w:val="0"/>
          <w:sz w:val="24"/>
          <w:szCs w:val="24"/>
        </w:rPr>
        <w:t>2</w:t>
      </w:r>
      <w:r w:rsidRPr="00B126A9">
        <w:rPr>
          <w:rFonts w:ascii="宋体" w:eastAsia="宋体" w:hAnsi="宋体" w:cs="宋体"/>
          <w:kern w:val="0"/>
          <w:sz w:val="24"/>
          <w:szCs w:val="24"/>
        </w:rPr>
        <w:t>、提升水路运输服务能力；</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C91385">
        <w:rPr>
          <w:rFonts w:ascii="宋体" w:eastAsia="宋体" w:hAnsi="宋体" w:cs="宋体" w:hint="eastAsia"/>
          <w:kern w:val="0"/>
          <w:sz w:val="24"/>
          <w:szCs w:val="24"/>
        </w:rPr>
        <w:t>3</w:t>
      </w:r>
      <w:r w:rsidRPr="00B126A9">
        <w:rPr>
          <w:rFonts w:ascii="宋体" w:eastAsia="宋体" w:hAnsi="宋体" w:cs="宋体"/>
          <w:kern w:val="0"/>
          <w:sz w:val="24"/>
          <w:szCs w:val="24"/>
        </w:rPr>
        <w:t>、提升水上交通安全保障能力；</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C91385">
        <w:rPr>
          <w:rFonts w:ascii="宋体" w:eastAsia="宋体" w:hAnsi="宋体" w:cs="宋体" w:hint="eastAsia"/>
          <w:kern w:val="0"/>
          <w:sz w:val="24"/>
          <w:szCs w:val="24"/>
        </w:rPr>
        <w:t>4</w:t>
      </w:r>
      <w:r w:rsidRPr="00B126A9">
        <w:rPr>
          <w:rFonts w:ascii="宋体" w:eastAsia="宋体" w:hAnsi="宋体" w:cs="宋体"/>
          <w:kern w:val="0"/>
          <w:sz w:val="24"/>
          <w:szCs w:val="24"/>
        </w:rPr>
        <w:t>、推进水路交通科技信息化；</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二、部门预算单位构成</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kern w:val="0"/>
          <w:sz w:val="24"/>
          <w:szCs w:val="24"/>
        </w:rPr>
        <w:t xml:space="preserve">　　循化县</w:t>
      </w:r>
      <w:r w:rsidRPr="00B126A9">
        <w:rPr>
          <w:rFonts w:ascii="宋体" w:eastAsia="宋体" w:hAnsi="宋体" w:cs="宋体"/>
          <w:kern w:val="0"/>
          <w:sz w:val="24"/>
          <w:szCs w:val="24"/>
        </w:rPr>
        <w:t>海事局隶属于事业单位，属一级预算单位。</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三、收支预算情况说明</w:t>
      </w:r>
    </w:p>
    <w:p w:rsidR="00B126A9" w:rsidRPr="00B126A9" w:rsidRDefault="00C91385" w:rsidP="00B126A9">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kern w:val="0"/>
          <w:sz w:val="24"/>
          <w:szCs w:val="24"/>
        </w:rPr>
        <w:t xml:space="preserve">　　按照综合预算的原则，循化县</w:t>
      </w:r>
      <w:r w:rsidR="00B126A9" w:rsidRPr="00B126A9">
        <w:rPr>
          <w:rFonts w:ascii="宋体" w:eastAsia="宋体" w:hAnsi="宋体" w:cs="宋体"/>
          <w:kern w:val="0"/>
          <w:sz w:val="24"/>
          <w:szCs w:val="24"/>
        </w:rPr>
        <w:t>海事局所有收入和支出均纳入部门预算管理。收入包括：一般公共预算拨款收入</w:t>
      </w:r>
      <w:r w:rsidR="00A52D73">
        <w:rPr>
          <w:rFonts w:ascii="宋体" w:eastAsia="宋体" w:hAnsi="宋体" w:cs="宋体" w:hint="eastAsia"/>
          <w:kern w:val="0"/>
          <w:sz w:val="24"/>
          <w:szCs w:val="24"/>
        </w:rPr>
        <w:t>210.89</w:t>
      </w:r>
      <w:r w:rsidR="00C963F9">
        <w:rPr>
          <w:rFonts w:ascii="宋体" w:eastAsia="宋体" w:hAnsi="宋体" w:cs="宋体" w:hint="eastAsia"/>
          <w:kern w:val="0"/>
          <w:sz w:val="24"/>
          <w:szCs w:val="24"/>
        </w:rPr>
        <w:t>万元</w:t>
      </w:r>
      <w:r w:rsidR="00B126A9" w:rsidRPr="00B126A9">
        <w:rPr>
          <w:rFonts w:ascii="宋体" w:eastAsia="宋体" w:hAnsi="宋体" w:cs="宋体"/>
          <w:kern w:val="0"/>
          <w:sz w:val="24"/>
          <w:szCs w:val="24"/>
        </w:rPr>
        <w:t>、支出包括：基本支</w:t>
      </w:r>
      <w:r w:rsidR="00A52D73">
        <w:rPr>
          <w:rFonts w:ascii="宋体" w:eastAsia="宋体" w:hAnsi="宋体" w:cs="宋体" w:hint="eastAsia"/>
          <w:kern w:val="0"/>
          <w:sz w:val="24"/>
          <w:szCs w:val="24"/>
        </w:rPr>
        <w:t>210.89</w:t>
      </w:r>
      <w:r w:rsidR="00B126A9" w:rsidRPr="00B126A9">
        <w:rPr>
          <w:rFonts w:ascii="宋体" w:eastAsia="宋体" w:hAnsi="宋体" w:cs="宋体"/>
          <w:kern w:val="0"/>
          <w:sz w:val="24"/>
          <w:szCs w:val="24"/>
        </w:rPr>
        <w:t>万元、项目支出</w:t>
      </w:r>
      <w:r w:rsidR="00C963F9">
        <w:rPr>
          <w:rFonts w:ascii="宋体" w:eastAsia="宋体" w:hAnsi="宋体" w:cs="宋体" w:hint="eastAsia"/>
          <w:kern w:val="0"/>
          <w:sz w:val="24"/>
          <w:szCs w:val="24"/>
        </w:rPr>
        <w:t>157.4</w:t>
      </w:r>
      <w:r w:rsidR="00B126A9" w:rsidRPr="00B126A9">
        <w:rPr>
          <w:rFonts w:ascii="宋体" w:eastAsia="宋体" w:hAnsi="宋体" w:cs="宋体"/>
          <w:kern w:val="0"/>
          <w:sz w:val="24"/>
          <w:szCs w:val="24"/>
        </w:rPr>
        <w:t>万元。</w:t>
      </w:r>
      <w:r w:rsidR="00937555">
        <w:rPr>
          <w:rFonts w:ascii="宋体" w:eastAsia="宋体" w:hAnsi="宋体" w:cs="宋体"/>
          <w:kern w:val="0"/>
          <w:sz w:val="24"/>
          <w:szCs w:val="24"/>
        </w:rPr>
        <w:t>循化县</w:t>
      </w:r>
      <w:r w:rsidR="00B126A9" w:rsidRPr="00B126A9">
        <w:rPr>
          <w:rFonts w:ascii="宋体" w:eastAsia="宋体" w:hAnsi="宋体" w:cs="宋体"/>
          <w:b/>
          <w:bCs/>
          <w:color w:val="000000"/>
          <w:kern w:val="0"/>
          <w:sz w:val="24"/>
          <w:szCs w:val="24"/>
          <w:shd w:val="clear" w:color="auto" w:fill="99FF99"/>
        </w:rPr>
        <w:t>海事局2017年</w:t>
      </w:r>
      <w:r w:rsidR="00B126A9" w:rsidRPr="00B126A9">
        <w:rPr>
          <w:rFonts w:ascii="宋体" w:eastAsia="宋体" w:hAnsi="宋体" w:cs="宋体"/>
          <w:kern w:val="0"/>
          <w:sz w:val="24"/>
          <w:szCs w:val="24"/>
        </w:rPr>
        <w:t>收支总预算</w:t>
      </w:r>
      <w:r w:rsidR="00A52D73">
        <w:rPr>
          <w:rFonts w:ascii="宋体" w:eastAsia="宋体" w:hAnsi="宋体" w:cs="宋体" w:hint="eastAsia"/>
          <w:kern w:val="0"/>
          <w:sz w:val="24"/>
          <w:szCs w:val="24"/>
        </w:rPr>
        <w:t>368.29</w:t>
      </w:r>
      <w:r w:rsidR="00B126A9" w:rsidRPr="00B126A9">
        <w:rPr>
          <w:rFonts w:ascii="宋体" w:eastAsia="宋体" w:hAnsi="宋体" w:cs="宋体"/>
          <w:kern w:val="0"/>
          <w:sz w:val="24"/>
          <w:szCs w:val="24"/>
        </w:rPr>
        <w:t>万元。</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（一）收入预算情况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93755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收入预算</w:t>
      </w:r>
      <w:r w:rsidR="00BC705D">
        <w:rPr>
          <w:rFonts w:ascii="宋体" w:eastAsia="宋体" w:hAnsi="宋体" w:cs="宋体" w:hint="eastAsia"/>
          <w:kern w:val="0"/>
          <w:sz w:val="24"/>
          <w:szCs w:val="24"/>
        </w:rPr>
        <w:t>368.29</w:t>
      </w:r>
      <w:r w:rsidRPr="00B126A9">
        <w:rPr>
          <w:rFonts w:ascii="宋体" w:eastAsia="宋体" w:hAnsi="宋体" w:cs="宋体"/>
          <w:kern w:val="0"/>
          <w:sz w:val="24"/>
          <w:szCs w:val="24"/>
        </w:rPr>
        <w:t>万元，其中：一般公共预算拨款收入</w:t>
      </w:r>
      <w:r w:rsidR="00BC705D">
        <w:rPr>
          <w:rFonts w:ascii="宋体" w:eastAsia="宋体" w:hAnsi="宋体" w:cs="宋体" w:hint="eastAsia"/>
          <w:kern w:val="0"/>
          <w:sz w:val="24"/>
          <w:szCs w:val="24"/>
        </w:rPr>
        <w:t>268.29</w:t>
      </w:r>
      <w:r w:rsidR="00937555">
        <w:rPr>
          <w:rFonts w:ascii="宋体" w:eastAsia="宋体" w:hAnsi="宋体" w:cs="宋体"/>
          <w:kern w:val="0"/>
          <w:sz w:val="24"/>
          <w:szCs w:val="24"/>
        </w:rPr>
        <w:t>元</w:t>
      </w:r>
      <w:r w:rsidRPr="00B126A9">
        <w:rPr>
          <w:rFonts w:ascii="宋体" w:eastAsia="宋体" w:hAnsi="宋体" w:cs="宋体"/>
          <w:kern w:val="0"/>
          <w:sz w:val="24"/>
          <w:szCs w:val="24"/>
        </w:rPr>
        <w:t>。</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lastRenderedPageBreak/>
        <w:t xml:space="preserve">　　（二）支出预算情况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93755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支出预算</w:t>
      </w:r>
      <w:r w:rsidR="0005027A">
        <w:rPr>
          <w:rFonts w:ascii="宋体" w:eastAsia="宋体" w:hAnsi="宋体" w:cs="宋体" w:hint="eastAsia"/>
          <w:kern w:val="0"/>
          <w:sz w:val="24"/>
          <w:szCs w:val="24"/>
        </w:rPr>
        <w:t>368.29</w:t>
      </w:r>
      <w:r w:rsidRPr="00B126A9">
        <w:rPr>
          <w:rFonts w:ascii="宋体" w:eastAsia="宋体" w:hAnsi="宋体" w:cs="宋体"/>
          <w:kern w:val="0"/>
          <w:sz w:val="24"/>
          <w:szCs w:val="24"/>
        </w:rPr>
        <w:t>万元，其中：基本支出</w:t>
      </w:r>
      <w:r w:rsidR="0005027A">
        <w:rPr>
          <w:rFonts w:ascii="宋体" w:eastAsia="宋体" w:hAnsi="宋体" w:cs="宋体" w:hint="eastAsia"/>
          <w:kern w:val="0"/>
          <w:sz w:val="24"/>
          <w:szCs w:val="24"/>
        </w:rPr>
        <w:t>210.89</w:t>
      </w:r>
      <w:r w:rsidRPr="00B126A9">
        <w:rPr>
          <w:rFonts w:ascii="宋体" w:eastAsia="宋体" w:hAnsi="宋体" w:cs="宋体"/>
          <w:kern w:val="0"/>
          <w:sz w:val="24"/>
          <w:szCs w:val="24"/>
        </w:rPr>
        <w:t>万元，项目支出</w:t>
      </w:r>
      <w:r w:rsidR="00937555">
        <w:rPr>
          <w:rFonts w:ascii="宋体" w:eastAsia="宋体" w:hAnsi="宋体" w:cs="宋体" w:hint="eastAsia"/>
          <w:kern w:val="0"/>
          <w:sz w:val="24"/>
          <w:szCs w:val="24"/>
        </w:rPr>
        <w:t>157.4</w:t>
      </w:r>
      <w:r w:rsidRPr="00B126A9">
        <w:rPr>
          <w:rFonts w:ascii="宋体" w:eastAsia="宋体" w:hAnsi="宋体" w:cs="宋体"/>
          <w:kern w:val="0"/>
          <w:sz w:val="24"/>
          <w:szCs w:val="24"/>
        </w:rPr>
        <w:t>万元，占</w:t>
      </w:r>
      <w:r w:rsidR="00937555">
        <w:rPr>
          <w:rFonts w:ascii="宋体" w:eastAsia="宋体" w:hAnsi="宋体" w:cs="宋体" w:hint="eastAsia"/>
          <w:kern w:val="0"/>
          <w:sz w:val="24"/>
          <w:szCs w:val="24"/>
        </w:rPr>
        <w:t>43.81</w:t>
      </w:r>
      <w:r w:rsidRPr="00B126A9">
        <w:rPr>
          <w:rFonts w:ascii="宋体" w:eastAsia="宋体" w:hAnsi="宋体" w:cs="宋体"/>
          <w:kern w:val="0"/>
          <w:sz w:val="24"/>
          <w:szCs w:val="24"/>
        </w:rPr>
        <w:t>%。</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四、财政拨款收支预算情况说明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93755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财政拨款收支总预算</w:t>
      </w:r>
      <w:r w:rsidR="0005027A">
        <w:rPr>
          <w:rFonts w:ascii="宋体" w:eastAsia="宋体" w:hAnsi="宋体" w:cs="宋体" w:hint="eastAsia"/>
          <w:kern w:val="0"/>
          <w:sz w:val="24"/>
          <w:szCs w:val="24"/>
        </w:rPr>
        <w:t>368.29</w:t>
      </w:r>
      <w:r w:rsidRPr="00B126A9">
        <w:rPr>
          <w:rFonts w:ascii="宋体" w:eastAsia="宋体" w:hAnsi="宋体" w:cs="宋体"/>
          <w:kern w:val="0"/>
          <w:sz w:val="24"/>
          <w:szCs w:val="24"/>
        </w:rPr>
        <w:t>万元。收入包括：本年一般公共预算拨款收入万元；支出包括：一般公共服务支出</w:t>
      </w:r>
      <w:r w:rsidR="0005027A">
        <w:rPr>
          <w:rFonts w:ascii="宋体" w:eastAsia="宋体" w:hAnsi="宋体" w:cs="宋体" w:hint="eastAsia"/>
          <w:kern w:val="0"/>
          <w:sz w:val="24"/>
          <w:szCs w:val="24"/>
        </w:rPr>
        <w:t>210.89</w:t>
      </w:r>
      <w:r w:rsidRPr="00B126A9">
        <w:rPr>
          <w:rFonts w:ascii="宋体" w:eastAsia="宋体" w:hAnsi="宋体" w:cs="宋体"/>
          <w:kern w:val="0"/>
          <w:sz w:val="24"/>
          <w:szCs w:val="24"/>
        </w:rPr>
        <w:t>万元。</w:t>
      </w:r>
    </w:p>
    <w:p w:rsidR="00937555" w:rsidRDefault="00937555" w:rsidP="00B126A9">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kern w:val="0"/>
          <w:sz w:val="24"/>
          <w:szCs w:val="24"/>
        </w:rPr>
        <w:t>项目支出</w:t>
      </w:r>
      <w:r>
        <w:rPr>
          <w:rFonts w:ascii="宋体" w:eastAsia="宋体" w:hAnsi="宋体" w:cs="宋体" w:hint="eastAsia"/>
          <w:kern w:val="0"/>
          <w:sz w:val="24"/>
          <w:szCs w:val="24"/>
        </w:rPr>
        <w:t>157.40万元。</w:t>
      </w:r>
      <w:r w:rsidR="00B126A9" w:rsidRPr="00B126A9">
        <w:rPr>
          <w:rFonts w:ascii="宋体" w:eastAsia="宋体" w:hAnsi="宋体" w:cs="宋体"/>
          <w:kern w:val="0"/>
          <w:sz w:val="24"/>
          <w:szCs w:val="24"/>
        </w:rPr>
        <w:t xml:space="preserve">　</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五、一般公共预算当年拨款情况说明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（一）一般公共预算当年拨款规模变化情况</w:t>
      </w:r>
    </w:p>
    <w:p w:rsidR="00E8538B"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93755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一般公共预算当年拨款</w:t>
      </w:r>
      <w:r w:rsidR="00E8538B">
        <w:rPr>
          <w:rFonts w:ascii="宋体" w:eastAsia="宋体" w:hAnsi="宋体" w:cs="宋体" w:hint="eastAsia"/>
          <w:kern w:val="0"/>
          <w:sz w:val="24"/>
          <w:szCs w:val="24"/>
        </w:rPr>
        <w:t>359.23</w:t>
      </w:r>
      <w:r w:rsidRPr="00B126A9">
        <w:rPr>
          <w:rFonts w:ascii="宋体" w:eastAsia="宋体" w:hAnsi="宋体" w:cs="宋体"/>
          <w:kern w:val="0"/>
          <w:sz w:val="24"/>
          <w:szCs w:val="24"/>
        </w:rPr>
        <w:t>万元，比2016年预算数增加2.5</w:t>
      </w:r>
      <w:r w:rsidR="00E8538B">
        <w:rPr>
          <w:rFonts w:ascii="宋体" w:eastAsia="宋体" w:hAnsi="宋体" w:cs="宋体"/>
          <w:kern w:val="0"/>
          <w:sz w:val="24"/>
          <w:szCs w:val="24"/>
        </w:rPr>
        <w:t>万元，主要是人员增加相应增加的人员经费及公用经费</w:t>
      </w:r>
      <w:r w:rsidR="00E8538B">
        <w:rPr>
          <w:rFonts w:ascii="宋体" w:eastAsia="宋体" w:hAnsi="宋体" w:cs="宋体" w:hint="eastAsia"/>
          <w:kern w:val="0"/>
          <w:sz w:val="24"/>
          <w:szCs w:val="24"/>
        </w:rPr>
        <w:t xml:space="preserve">。   </w:t>
      </w:r>
      <w:r w:rsidRPr="00B126A9">
        <w:rPr>
          <w:rFonts w:ascii="宋体" w:eastAsia="宋体" w:hAnsi="宋体" w:cs="宋体"/>
          <w:kern w:val="0"/>
          <w:sz w:val="24"/>
          <w:szCs w:val="24"/>
        </w:rPr>
        <w:t xml:space="preserve">　　</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（二）一般公共预算当年拨款结构情况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一般公共服务支出</w:t>
      </w:r>
      <w:r w:rsidR="00BC705D">
        <w:rPr>
          <w:rFonts w:ascii="宋体" w:eastAsia="宋体" w:hAnsi="宋体" w:cs="宋体" w:hint="eastAsia"/>
          <w:kern w:val="0"/>
          <w:sz w:val="24"/>
          <w:szCs w:val="24"/>
        </w:rPr>
        <w:t>210.89</w:t>
      </w:r>
      <w:r w:rsidR="00E8538B">
        <w:rPr>
          <w:rFonts w:ascii="宋体" w:eastAsia="宋体" w:hAnsi="宋体" w:cs="宋体"/>
          <w:kern w:val="0"/>
          <w:sz w:val="24"/>
          <w:szCs w:val="24"/>
        </w:rPr>
        <w:t>万元</w:t>
      </w:r>
      <w:r w:rsidRPr="00B126A9">
        <w:rPr>
          <w:rFonts w:ascii="宋体" w:eastAsia="宋体" w:hAnsi="宋体" w:cs="宋体"/>
          <w:kern w:val="0"/>
          <w:sz w:val="24"/>
          <w:szCs w:val="24"/>
        </w:rPr>
        <w:t>，机关事业单位基本养老保险缴费支出</w:t>
      </w:r>
      <w:r w:rsidR="00E8538B">
        <w:rPr>
          <w:rFonts w:ascii="宋体" w:eastAsia="宋体" w:hAnsi="宋体" w:cs="宋体" w:hint="eastAsia"/>
          <w:kern w:val="0"/>
          <w:sz w:val="24"/>
          <w:szCs w:val="24"/>
        </w:rPr>
        <w:t>30.7</w:t>
      </w:r>
      <w:r w:rsidR="00E8538B">
        <w:rPr>
          <w:rFonts w:ascii="宋体" w:eastAsia="宋体" w:hAnsi="宋体" w:cs="宋体"/>
          <w:kern w:val="0"/>
          <w:sz w:val="24"/>
          <w:szCs w:val="24"/>
        </w:rPr>
        <w:t>万元，事业</w:t>
      </w:r>
      <w:r w:rsidRPr="00B126A9">
        <w:rPr>
          <w:rFonts w:ascii="宋体" w:eastAsia="宋体" w:hAnsi="宋体" w:cs="宋体"/>
          <w:kern w:val="0"/>
          <w:sz w:val="24"/>
          <w:szCs w:val="24"/>
        </w:rPr>
        <w:t>单位医疗</w:t>
      </w:r>
      <w:r w:rsidR="00E8538B">
        <w:rPr>
          <w:rFonts w:ascii="宋体" w:eastAsia="宋体" w:hAnsi="宋体" w:cs="宋体" w:hint="eastAsia"/>
          <w:kern w:val="0"/>
          <w:sz w:val="24"/>
          <w:szCs w:val="24"/>
        </w:rPr>
        <w:t>9.06</w:t>
      </w:r>
      <w:r w:rsidRPr="00B126A9">
        <w:rPr>
          <w:rFonts w:ascii="宋体" w:eastAsia="宋体" w:hAnsi="宋体" w:cs="宋体"/>
          <w:kern w:val="0"/>
          <w:sz w:val="24"/>
          <w:szCs w:val="24"/>
        </w:rPr>
        <w:t>万元，行政运行</w:t>
      </w:r>
      <w:r w:rsidR="0005027A">
        <w:rPr>
          <w:rFonts w:ascii="宋体" w:eastAsia="宋体" w:hAnsi="宋体" w:cs="宋体" w:hint="eastAsia"/>
          <w:kern w:val="0"/>
          <w:sz w:val="24"/>
          <w:szCs w:val="24"/>
        </w:rPr>
        <w:t>210.89</w:t>
      </w:r>
      <w:r w:rsidRPr="00B126A9">
        <w:rPr>
          <w:rFonts w:ascii="宋体" w:eastAsia="宋体" w:hAnsi="宋体" w:cs="宋体"/>
          <w:kern w:val="0"/>
          <w:sz w:val="24"/>
          <w:szCs w:val="24"/>
        </w:rPr>
        <w:t>万元，其中工资福利支出</w:t>
      </w:r>
      <w:r w:rsidR="00E8538B">
        <w:rPr>
          <w:rFonts w:ascii="宋体" w:eastAsia="宋体" w:hAnsi="宋体" w:cs="宋体" w:hint="eastAsia"/>
          <w:kern w:val="0"/>
          <w:sz w:val="24"/>
          <w:szCs w:val="24"/>
        </w:rPr>
        <w:t>156</w:t>
      </w:r>
      <w:r w:rsidRPr="00B126A9">
        <w:rPr>
          <w:rFonts w:ascii="宋体" w:eastAsia="宋体" w:hAnsi="宋体" w:cs="宋体"/>
          <w:kern w:val="0"/>
          <w:sz w:val="24"/>
          <w:szCs w:val="24"/>
        </w:rPr>
        <w:t>万元，商品和服务支出</w:t>
      </w:r>
      <w:r w:rsidR="00E8538B">
        <w:rPr>
          <w:rFonts w:ascii="宋体" w:eastAsia="宋体" w:hAnsi="宋体" w:cs="宋体" w:hint="eastAsia"/>
          <w:kern w:val="0"/>
          <w:sz w:val="24"/>
          <w:szCs w:val="24"/>
        </w:rPr>
        <w:t>33.26</w:t>
      </w:r>
      <w:r w:rsidRPr="00B126A9">
        <w:rPr>
          <w:rFonts w:ascii="宋体" w:eastAsia="宋体" w:hAnsi="宋体" w:cs="宋体"/>
          <w:kern w:val="0"/>
          <w:sz w:val="24"/>
          <w:szCs w:val="24"/>
        </w:rPr>
        <w:t>万元，对个人和家庭的补助</w:t>
      </w:r>
      <w:r w:rsidR="00E8538B">
        <w:rPr>
          <w:rFonts w:ascii="宋体" w:eastAsia="宋体" w:hAnsi="宋体" w:cs="宋体" w:hint="eastAsia"/>
          <w:kern w:val="0"/>
          <w:sz w:val="24"/>
          <w:szCs w:val="24"/>
        </w:rPr>
        <w:t>21.63</w:t>
      </w:r>
      <w:r w:rsidRPr="00B126A9">
        <w:rPr>
          <w:rFonts w:ascii="宋体" w:eastAsia="宋体" w:hAnsi="宋体" w:cs="宋体"/>
          <w:kern w:val="0"/>
          <w:sz w:val="24"/>
          <w:szCs w:val="24"/>
        </w:rPr>
        <w:t>万元。</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（三）一般公共预算当年拨款具体使用情况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1.一般公共服务（类）交通运输支出（款）行政运行（项）</w:t>
      </w:r>
      <w:bookmarkStart w:id="1" w:name="baidusnap4"/>
      <w:bookmarkEnd w:id="1"/>
      <w:r w:rsidRPr="00B126A9">
        <w:rPr>
          <w:rFonts w:ascii="宋体" w:eastAsia="宋体" w:hAnsi="宋体" w:cs="宋体"/>
          <w:b/>
          <w:bCs/>
          <w:color w:val="000000"/>
          <w:kern w:val="0"/>
          <w:sz w:val="24"/>
          <w:szCs w:val="24"/>
          <w:shd w:val="clear" w:color="auto" w:fill="FF66FF"/>
        </w:rPr>
        <w:t>2017年预算</w:t>
      </w:r>
      <w:r w:rsidRPr="00B126A9">
        <w:rPr>
          <w:rFonts w:ascii="宋体" w:eastAsia="宋体" w:hAnsi="宋体" w:cs="宋体"/>
          <w:kern w:val="0"/>
          <w:sz w:val="24"/>
          <w:szCs w:val="24"/>
        </w:rPr>
        <w:t>数为万元，主要用于：</w:t>
      </w:r>
      <w:r w:rsidR="0005027A">
        <w:rPr>
          <w:rFonts w:ascii="宋体" w:eastAsia="宋体" w:hAnsi="宋体" w:cs="宋体" w:hint="eastAsia"/>
          <w:kern w:val="0"/>
          <w:sz w:val="24"/>
          <w:szCs w:val="24"/>
        </w:rPr>
        <w:t>210.89</w:t>
      </w:r>
      <w:r w:rsidRPr="00B126A9">
        <w:rPr>
          <w:rFonts w:ascii="宋体" w:eastAsia="宋体" w:hAnsi="宋体" w:cs="宋体"/>
          <w:kern w:val="0"/>
          <w:sz w:val="24"/>
          <w:szCs w:val="24"/>
        </w:rPr>
        <w:t>万元，其中工资福利支出</w:t>
      </w:r>
      <w:r w:rsidR="00CD0341">
        <w:rPr>
          <w:rFonts w:ascii="宋体" w:eastAsia="宋体" w:hAnsi="宋体" w:cs="宋体" w:hint="eastAsia"/>
          <w:kern w:val="0"/>
          <w:sz w:val="24"/>
          <w:szCs w:val="24"/>
        </w:rPr>
        <w:t>156</w:t>
      </w:r>
      <w:r w:rsidRPr="00B126A9">
        <w:rPr>
          <w:rFonts w:ascii="宋体" w:eastAsia="宋体" w:hAnsi="宋体" w:cs="宋体"/>
          <w:kern w:val="0"/>
          <w:sz w:val="24"/>
          <w:szCs w:val="24"/>
        </w:rPr>
        <w:t>万元，商品和服务支出</w:t>
      </w:r>
      <w:r w:rsidR="00CD0341">
        <w:rPr>
          <w:rFonts w:ascii="宋体" w:eastAsia="宋体" w:hAnsi="宋体" w:cs="宋体" w:hint="eastAsia"/>
          <w:kern w:val="0"/>
          <w:sz w:val="24"/>
          <w:szCs w:val="24"/>
        </w:rPr>
        <w:t>33.23</w:t>
      </w:r>
      <w:r w:rsidRPr="00B126A9">
        <w:rPr>
          <w:rFonts w:ascii="宋体" w:eastAsia="宋体" w:hAnsi="宋体" w:cs="宋体"/>
          <w:kern w:val="0"/>
          <w:sz w:val="24"/>
          <w:szCs w:val="24"/>
        </w:rPr>
        <w:t>万元，对个人和家庭的补助</w:t>
      </w:r>
      <w:r w:rsidR="00CD0341">
        <w:rPr>
          <w:rFonts w:ascii="宋体" w:eastAsia="宋体" w:hAnsi="宋体" w:cs="宋体" w:hint="eastAsia"/>
          <w:kern w:val="0"/>
          <w:sz w:val="24"/>
          <w:szCs w:val="24"/>
        </w:rPr>
        <w:t>21.63</w:t>
      </w:r>
      <w:r w:rsidRPr="00B126A9">
        <w:rPr>
          <w:rFonts w:ascii="宋体" w:eastAsia="宋体" w:hAnsi="宋体" w:cs="宋体"/>
          <w:kern w:val="0"/>
          <w:sz w:val="24"/>
          <w:szCs w:val="24"/>
        </w:rPr>
        <w:t>万元。</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2.一般公共服务（类）交通运输支出（款）一般行政管理事务（项目）</w:t>
      </w:r>
      <w:r w:rsidRPr="00B126A9">
        <w:rPr>
          <w:rFonts w:ascii="宋体" w:eastAsia="宋体" w:hAnsi="宋体" w:cs="宋体"/>
          <w:b/>
          <w:bCs/>
          <w:color w:val="000000"/>
          <w:kern w:val="0"/>
          <w:sz w:val="24"/>
          <w:szCs w:val="24"/>
          <w:shd w:val="clear" w:color="auto" w:fill="FF66FF"/>
        </w:rPr>
        <w:t>2017年预算</w:t>
      </w:r>
      <w:r w:rsidRPr="00B126A9">
        <w:rPr>
          <w:rFonts w:ascii="宋体" w:eastAsia="宋体" w:hAnsi="宋体" w:cs="宋体"/>
          <w:kern w:val="0"/>
          <w:sz w:val="24"/>
          <w:szCs w:val="24"/>
        </w:rPr>
        <w:t>数为</w:t>
      </w:r>
      <w:r w:rsidR="00AD4EE1">
        <w:rPr>
          <w:rFonts w:ascii="宋体" w:eastAsia="宋体" w:hAnsi="宋体" w:cs="宋体" w:hint="eastAsia"/>
          <w:kern w:val="0"/>
          <w:sz w:val="24"/>
          <w:szCs w:val="24"/>
        </w:rPr>
        <w:t>157.4</w:t>
      </w:r>
      <w:r w:rsidRPr="00B126A9">
        <w:rPr>
          <w:rFonts w:ascii="宋体" w:eastAsia="宋体" w:hAnsi="宋体" w:cs="宋体"/>
          <w:kern w:val="0"/>
          <w:sz w:val="24"/>
          <w:szCs w:val="24"/>
        </w:rPr>
        <w:t>万元，主要用于：海事管理等支出。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3.一般公共服务（类）交通运输支出（款）航道维护（项）</w:t>
      </w:r>
      <w:r w:rsidRPr="00B126A9">
        <w:rPr>
          <w:rFonts w:ascii="宋体" w:eastAsia="宋体" w:hAnsi="宋体" w:cs="宋体"/>
          <w:b/>
          <w:bCs/>
          <w:color w:val="000000"/>
          <w:kern w:val="0"/>
          <w:sz w:val="24"/>
          <w:szCs w:val="24"/>
          <w:shd w:val="clear" w:color="auto" w:fill="FF66FF"/>
        </w:rPr>
        <w:t>2017年预算</w:t>
      </w:r>
      <w:r w:rsidRPr="00B126A9">
        <w:rPr>
          <w:rFonts w:ascii="宋体" w:eastAsia="宋体" w:hAnsi="宋体" w:cs="宋体"/>
          <w:kern w:val="0"/>
          <w:sz w:val="24"/>
          <w:szCs w:val="24"/>
        </w:rPr>
        <w:t>数为</w:t>
      </w:r>
      <w:r w:rsidR="00A52D73">
        <w:rPr>
          <w:rFonts w:ascii="宋体" w:eastAsia="宋体" w:hAnsi="宋体" w:cs="宋体" w:hint="eastAsia"/>
          <w:kern w:val="0"/>
          <w:sz w:val="24"/>
          <w:szCs w:val="24"/>
        </w:rPr>
        <w:t>30</w:t>
      </w:r>
      <w:r w:rsidRPr="00B126A9">
        <w:rPr>
          <w:rFonts w:ascii="宋体" w:eastAsia="宋体" w:hAnsi="宋体" w:cs="宋体"/>
          <w:kern w:val="0"/>
          <w:sz w:val="24"/>
          <w:szCs w:val="24"/>
        </w:rPr>
        <w:t>万元，主要用于：内河航道整治、维护方面的支出。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六、一般公共预算基本支出情况说明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F6591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一般公共预算基本支出</w:t>
      </w:r>
      <w:r w:rsidR="0005027A">
        <w:rPr>
          <w:rFonts w:ascii="宋体" w:eastAsia="宋体" w:hAnsi="宋体" w:cs="宋体" w:hint="eastAsia"/>
          <w:kern w:val="0"/>
          <w:sz w:val="24"/>
          <w:szCs w:val="24"/>
        </w:rPr>
        <w:t>210.89</w:t>
      </w:r>
      <w:r w:rsidRPr="00B126A9">
        <w:rPr>
          <w:rFonts w:ascii="宋体" w:eastAsia="宋体" w:hAnsi="宋体" w:cs="宋体"/>
          <w:kern w:val="0"/>
          <w:sz w:val="24"/>
          <w:szCs w:val="24"/>
        </w:rPr>
        <w:t>万元，其中：</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人员经费</w:t>
      </w:r>
      <w:r w:rsidR="00F65915">
        <w:rPr>
          <w:rFonts w:ascii="宋体" w:eastAsia="宋体" w:hAnsi="宋体" w:cs="宋体" w:hint="eastAsia"/>
          <w:kern w:val="0"/>
          <w:sz w:val="24"/>
          <w:szCs w:val="24"/>
        </w:rPr>
        <w:t>156</w:t>
      </w:r>
      <w:r w:rsidRPr="00B126A9">
        <w:rPr>
          <w:rFonts w:ascii="宋体" w:eastAsia="宋体" w:hAnsi="宋体" w:cs="宋体"/>
          <w:kern w:val="0"/>
          <w:sz w:val="24"/>
          <w:szCs w:val="24"/>
        </w:rPr>
        <w:t>万元，主要包括：基本工资、津贴补贴、奖金、社会保险缴费</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公用经费</w:t>
      </w:r>
      <w:r w:rsidR="00F65915">
        <w:rPr>
          <w:rFonts w:ascii="宋体" w:eastAsia="宋体" w:hAnsi="宋体" w:cs="宋体" w:hint="eastAsia"/>
          <w:kern w:val="0"/>
          <w:sz w:val="24"/>
          <w:szCs w:val="24"/>
        </w:rPr>
        <w:t>33.26</w:t>
      </w:r>
      <w:r w:rsidRPr="00B126A9">
        <w:rPr>
          <w:rFonts w:ascii="宋体" w:eastAsia="宋体" w:hAnsi="宋体" w:cs="宋体"/>
          <w:kern w:val="0"/>
          <w:sz w:val="24"/>
          <w:szCs w:val="24"/>
        </w:rPr>
        <w:t>万元，主要包括：办公费、印刷费、咨询费、手续费。</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lastRenderedPageBreak/>
        <w:t xml:space="preserve">　　七、“三公”经费财政拨款预算安排情况说明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凉山州地方</w:t>
      </w:r>
      <w:r w:rsidRPr="00B126A9">
        <w:rPr>
          <w:rFonts w:ascii="宋体" w:eastAsia="宋体" w:hAnsi="宋体" w:cs="宋体"/>
          <w:b/>
          <w:bCs/>
          <w:color w:val="000000"/>
          <w:kern w:val="0"/>
          <w:sz w:val="24"/>
          <w:szCs w:val="24"/>
          <w:shd w:val="clear" w:color="auto" w:fill="99FF99"/>
        </w:rPr>
        <w:t>海事局2017年</w:t>
      </w:r>
      <w:r w:rsidRPr="00B126A9">
        <w:rPr>
          <w:rFonts w:ascii="宋体" w:eastAsia="宋体" w:hAnsi="宋体" w:cs="宋体"/>
          <w:kern w:val="0"/>
          <w:sz w:val="24"/>
          <w:szCs w:val="24"/>
        </w:rPr>
        <w:t>“三公”经费财政拨款预算数33.46万元，其中：因公出国（境）经费0万元，公务接待费3.46万元，公务用车购置及运行维护费30万元。</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（一）因公出国（境）经费较2016年预算与2016年预算持平。主要原因是无此项预算。</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（二）公务接待费较2016年预算</w:t>
      </w:r>
      <w:r w:rsidR="0005027A">
        <w:rPr>
          <w:rFonts w:ascii="宋体" w:eastAsia="宋体" w:hAnsi="宋体" w:cs="宋体" w:hint="eastAsia"/>
          <w:kern w:val="0"/>
          <w:sz w:val="24"/>
          <w:szCs w:val="24"/>
        </w:rPr>
        <w:t>持平，</w:t>
      </w:r>
      <w:r w:rsidRPr="00B126A9">
        <w:rPr>
          <w:rFonts w:ascii="宋体" w:eastAsia="宋体" w:hAnsi="宋体" w:cs="宋体"/>
          <w:kern w:val="0"/>
          <w:sz w:val="24"/>
          <w:szCs w:val="24"/>
        </w:rPr>
        <w:t>。</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2017年公务接待费计划用于工作接待。</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（三）公务用车购置及运行维护费较2016</w:t>
      </w:r>
      <w:r w:rsidR="00AD4EE1">
        <w:rPr>
          <w:rFonts w:ascii="宋体" w:eastAsia="宋体" w:hAnsi="宋体" w:cs="宋体"/>
          <w:kern w:val="0"/>
          <w:sz w:val="24"/>
          <w:szCs w:val="24"/>
        </w:rPr>
        <w:t>年预算持平</w:t>
      </w:r>
      <w:r w:rsidR="00AD4EE1">
        <w:rPr>
          <w:rFonts w:ascii="宋体" w:eastAsia="宋体" w:hAnsi="宋体" w:cs="宋体" w:hint="eastAsia"/>
          <w:kern w:val="0"/>
          <w:sz w:val="24"/>
          <w:szCs w:val="24"/>
        </w:rPr>
        <w:t>。</w:t>
      </w:r>
      <w:r w:rsidRPr="00B126A9">
        <w:rPr>
          <w:rFonts w:ascii="宋体" w:eastAsia="宋体" w:hAnsi="宋体" w:cs="宋体"/>
          <w:kern w:val="0"/>
          <w:sz w:val="24"/>
          <w:szCs w:val="24"/>
        </w:rPr>
        <w:t>主要原因是2016年进行公车改革没有预算，2017年正常预算此笔费用。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单位现有公务用车</w:t>
      </w:r>
      <w:r w:rsidR="00AD4EE1">
        <w:rPr>
          <w:rFonts w:ascii="宋体" w:eastAsia="宋体" w:hAnsi="宋体" w:cs="宋体" w:hint="eastAsia"/>
          <w:kern w:val="0"/>
          <w:sz w:val="24"/>
          <w:szCs w:val="24"/>
        </w:rPr>
        <w:t>1</w:t>
      </w:r>
      <w:r w:rsidRPr="00B126A9">
        <w:rPr>
          <w:rFonts w:ascii="宋体" w:eastAsia="宋体" w:hAnsi="宋体" w:cs="宋体"/>
          <w:kern w:val="0"/>
          <w:sz w:val="24"/>
          <w:szCs w:val="24"/>
        </w:rPr>
        <w:t>辆，其中：</w:t>
      </w:r>
      <w:r w:rsidR="00AD4EE1">
        <w:rPr>
          <w:rFonts w:ascii="宋体" w:eastAsia="宋体" w:hAnsi="宋体" w:cs="宋体" w:hint="eastAsia"/>
          <w:kern w:val="0"/>
          <w:sz w:val="24"/>
          <w:szCs w:val="24"/>
        </w:rPr>
        <w:t>执法</w:t>
      </w:r>
      <w:r w:rsidR="00AD4EE1">
        <w:rPr>
          <w:rFonts w:ascii="宋体" w:eastAsia="宋体" w:hAnsi="宋体" w:cs="宋体"/>
          <w:kern w:val="0"/>
          <w:sz w:val="24"/>
          <w:szCs w:val="24"/>
        </w:rPr>
        <w:t>车</w:t>
      </w:r>
      <w:r w:rsidR="00AD4EE1">
        <w:rPr>
          <w:rFonts w:ascii="宋体" w:eastAsia="宋体" w:hAnsi="宋体" w:cs="宋体" w:hint="eastAsia"/>
          <w:kern w:val="0"/>
          <w:sz w:val="24"/>
          <w:szCs w:val="24"/>
        </w:rPr>
        <w:t>2</w:t>
      </w:r>
      <w:r w:rsidRPr="00B126A9">
        <w:rPr>
          <w:rFonts w:ascii="宋体" w:eastAsia="宋体" w:hAnsi="宋体" w:cs="宋体"/>
          <w:kern w:val="0"/>
          <w:sz w:val="24"/>
          <w:szCs w:val="24"/>
        </w:rPr>
        <w:t>辆。</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2017年安排公务用车运行维护费</w:t>
      </w:r>
      <w:r w:rsidR="00F65915">
        <w:rPr>
          <w:rFonts w:ascii="宋体" w:eastAsia="宋体" w:hAnsi="宋体" w:cs="宋体" w:hint="eastAsia"/>
          <w:kern w:val="0"/>
          <w:sz w:val="24"/>
          <w:szCs w:val="24"/>
        </w:rPr>
        <w:t>7.5</w:t>
      </w:r>
      <w:r w:rsidRPr="00B126A9">
        <w:rPr>
          <w:rFonts w:ascii="宋体" w:eastAsia="宋体" w:hAnsi="宋体" w:cs="宋体"/>
          <w:kern w:val="0"/>
          <w:sz w:val="24"/>
          <w:szCs w:val="24"/>
        </w:rPr>
        <w:t>万元，用于3辆公务用车（燃油、维修、保险）等方面支出，主要保障海事执法等工作开展。</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八、政府性基金预算支出情况说明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r w:rsidR="00F65915">
        <w:rPr>
          <w:rFonts w:ascii="宋体" w:eastAsia="宋体" w:hAnsi="宋体" w:cs="宋体"/>
          <w:kern w:val="0"/>
          <w:sz w:val="24"/>
          <w:szCs w:val="24"/>
        </w:rPr>
        <w:t>循化县</w:t>
      </w:r>
      <w:r w:rsidRPr="00B126A9">
        <w:rPr>
          <w:rFonts w:ascii="宋体" w:eastAsia="宋体" w:hAnsi="宋体" w:cs="宋体"/>
          <w:b/>
          <w:bCs/>
          <w:color w:val="000000"/>
          <w:kern w:val="0"/>
          <w:sz w:val="24"/>
          <w:szCs w:val="24"/>
          <w:shd w:val="clear" w:color="auto" w:fill="99FF99"/>
        </w:rPr>
        <w:t>海事局2017年</w:t>
      </w:r>
      <w:r w:rsidR="00AD4EE1">
        <w:rPr>
          <w:rFonts w:ascii="宋体" w:eastAsia="宋体" w:hAnsi="宋体" w:cs="宋体"/>
          <w:kern w:val="0"/>
          <w:sz w:val="24"/>
          <w:szCs w:val="24"/>
        </w:rPr>
        <w:t>无</w:t>
      </w:r>
      <w:r w:rsidRPr="00B126A9">
        <w:rPr>
          <w:rFonts w:ascii="宋体" w:eastAsia="宋体" w:hAnsi="宋体" w:cs="宋体"/>
          <w:kern w:val="0"/>
          <w:sz w:val="24"/>
          <w:szCs w:val="24"/>
        </w:rPr>
        <w:t>政府性基金预算拨款安排的支出。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九、其他重要事项的情况说明</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（一）机关运行经费</w:t>
      </w:r>
    </w:p>
    <w:p w:rsidR="00A52D73" w:rsidRDefault="00B126A9" w:rsidP="00A52D73">
      <w:pPr>
        <w:widowControl/>
        <w:spacing w:before="100" w:beforeAutospacing="1" w:after="100" w:afterAutospacing="1"/>
        <w:ind w:firstLine="465"/>
        <w:jc w:val="left"/>
        <w:rPr>
          <w:rFonts w:ascii="宋体" w:eastAsia="宋体" w:hAnsi="宋体" w:cs="宋体"/>
          <w:kern w:val="0"/>
          <w:sz w:val="24"/>
          <w:szCs w:val="24"/>
        </w:rPr>
      </w:pPr>
      <w:r w:rsidRPr="00B126A9">
        <w:rPr>
          <w:rFonts w:ascii="宋体" w:eastAsia="宋体" w:hAnsi="宋体" w:cs="宋体"/>
          <w:kern w:val="0"/>
          <w:sz w:val="24"/>
          <w:szCs w:val="24"/>
        </w:rPr>
        <w:t>2017年</w:t>
      </w:r>
      <w:r w:rsidR="00A52D73">
        <w:rPr>
          <w:rFonts w:ascii="宋体" w:eastAsia="宋体" w:hAnsi="宋体" w:cs="宋体"/>
          <w:kern w:val="0"/>
          <w:sz w:val="24"/>
          <w:szCs w:val="24"/>
        </w:rPr>
        <w:t>机关运行费为</w:t>
      </w:r>
      <w:r w:rsidR="00A52D73">
        <w:rPr>
          <w:rFonts w:ascii="宋体" w:eastAsia="宋体" w:hAnsi="宋体" w:cs="宋体" w:hint="eastAsia"/>
          <w:kern w:val="0"/>
          <w:sz w:val="24"/>
          <w:szCs w:val="24"/>
        </w:rPr>
        <w:t>210.89</w:t>
      </w:r>
      <w:r w:rsidR="0005027A">
        <w:rPr>
          <w:rFonts w:ascii="宋体" w:eastAsia="宋体" w:hAnsi="宋体" w:cs="宋体" w:hint="eastAsia"/>
          <w:kern w:val="0"/>
          <w:sz w:val="24"/>
          <w:szCs w:val="24"/>
        </w:rPr>
        <w:t>万元，其中工资福利支出为156万，办公费3.4万元，水电费0.36万元邮电费0.36万元，取暖费5.54万元，差旅费4.8万元，会议费060万元，培训费6万元，公务接待费3.5万元，公车维护费7.5万元。。职工医疗费</w:t>
      </w:r>
      <w:r w:rsidR="00F822AA">
        <w:rPr>
          <w:rFonts w:ascii="宋体" w:eastAsia="宋体" w:hAnsi="宋体" w:cs="宋体" w:hint="eastAsia"/>
          <w:kern w:val="0"/>
          <w:sz w:val="24"/>
          <w:szCs w:val="24"/>
        </w:rPr>
        <w:t>9.06万元，住房公积金12.57万元。</w:t>
      </w:r>
    </w:p>
    <w:p w:rsidR="00B126A9" w:rsidRPr="00B126A9" w:rsidRDefault="00B126A9" w:rsidP="00A52D73">
      <w:pPr>
        <w:widowControl/>
        <w:spacing w:before="100" w:beforeAutospacing="1" w:after="100" w:afterAutospacing="1"/>
        <w:ind w:firstLine="465"/>
        <w:jc w:val="left"/>
        <w:rPr>
          <w:rFonts w:ascii="宋体" w:eastAsia="宋体" w:hAnsi="宋体" w:cs="宋体"/>
          <w:kern w:val="0"/>
          <w:sz w:val="24"/>
          <w:szCs w:val="24"/>
        </w:rPr>
      </w:pPr>
      <w:r w:rsidRPr="00B126A9">
        <w:rPr>
          <w:rFonts w:ascii="宋体" w:eastAsia="宋体" w:hAnsi="宋体" w:cs="宋体"/>
          <w:kern w:val="0"/>
          <w:sz w:val="24"/>
          <w:szCs w:val="24"/>
        </w:rPr>
        <w:t xml:space="preserve">　　（二）政府采购情况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2017</w:t>
      </w:r>
      <w:r w:rsidR="00F65915">
        <w:rPr>
          <w:rFonts w:ascii="宋体" w:eastAsia="宋体" w:hAnsi="宋体" w:cs="宋体"/>
          <w:kern w:val="0"/>
          <w:sz w:val="24"/>
          <w:szCs w:val="24"/>
        </w:rPr>
        <w:t>年，循化县</w:t>
      </w:r>
      <w:r w:rsidRPr="00B126A9">
        <w:rPr>
          <w:rFonts w:ascii="宋体" w:eastAsia="宋体" w:hAnsi="宋体" w:cs="宋体"/>
          <w:kern w:val="0"/>
          <w:sz w:val="24"/>
          <w:szCs w:val="24"/>
        </w:rPr>
        <w:t>海事局安排政府采购预算</w:t>
      </w:r>
      <w:r w:rsidR="00BC705D">
        <w:rPr>
          <w:rFonts w:ascii="宋体" w:eastAsia="宋体" w:hAnsi="宋体" w:cs="宋体" w:hint="eastAsia"/>
          <w:kern w:val="0"/>
          <w:sz w:val="24"/>
          <w:szCs w:val="24"/>
        </w:rPr>
        <w:t>15</w:t>
      </w:r>
      <w:r w:rsidRPr="00B126A9">
        <w:rPr>
          <w:rFonts w:ascii="宋体" w:eastAsia="宋体" w:hAnsi="宋体" w:cs="宋体"/>
          <w:kern w:val="0"/>
          <w:sz w:val="24"/>
          <w:szCs w:val="24"/>
        </w:rPr>
        <w:t>万元，主要用于采购被装购置。</w:t>
      </w:r>
    </w:p>
    <w:p w:rsidR="00B126A9" w:rsidRPr="00B126A9" w:rsidRDefault="00B126A9" w:rsidP="00AD4EE1">
      <w:pPr>
        <w:widowControl/>
        <w:spacing w:before="100" w:beforeAutospacing="1" w:after="100" w:afterAutospacing="1"/>
        <w:jc w:val="left"/>
        <w:rPr>
          <w:rFonts w:ascii="宋体" w:eastAsia="宋体" w:hAnsi="宋体" w:cs="宋体"/>
          <w:kern w:val="0"/>
          <w:sz w:val="24"/>
          <w:szCs w:val="24"/>
        </w:rPr>
      </w:pPr>
    </w:p>
    <w:p w:rsidR="00B126A9" w:rsidRPr="00B126A9" w:rsidRDefault="00AD4EE1" w:rsidP="00B126A9">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kern w:val="0"/>
          <w:sz w:val="24"/>
          <w:szCs w:val="24"/>
        </w:rPr>
        <w:t xml:space="preserve">　　（三</w:t>
      </w:r>
      <w:r w:rsidR="00B126A9" w:rsidRPr="00B126A9">
        <w:rPr>
          <w:rFonts w:ascii="宋体" w:eastAsia="宋体" w:hAnsi="宋体" w:cs="宋体"/>
          <w:kern w:val="0"/>
          <w:sz w:val="24"/>
          <w:szCs w:val="24"/>
        </w:rPr>
        <w:t>）绩效目标设置情况</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2017年无部门通用项目和专用项目均按要求实行绩效目标管理。</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名词解释</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lastRenderedPageBreak/>
        <w:t xml:space="preserve">　　1.财政拨款（补助）收入：指财政当年拨付的资金。</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2.其他收入：指除“财政拨款收入”、“事业收入”、“经营收入”等以外的收入。</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3.年初结转和结余：指以前年度尚未完成、结转到本年按有关规定继续使用的资金。</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4.年末结转和结余：指本年度或以前年度预算安排、因客观条件发生变化无法按原计划实施，需延迟到以后年度按有关规定继续使用的资金。</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5.基本支出：指为保障机构正常运转、完成日常工作任务而发生的人员支出和公用支出。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6.项目支出：指在基本支出之外为完成特定行政任务和事业发展目标所发生的支出。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楷体" w:eastAsia="楷体" w:hAnsi="楷体" w:cs="宋体" w:hint="eastAsia"/>
          <w:kern w:val="0"/>
          <w:sz w:val="24"/>
          <w:szCs w:val="24"/>
        </w:rPr>
        <w:t xml:space="preserve">　　7.“三公”经费：纳入州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公务接待费反映单位按规定开支的各类公务接待（含外宾接待）支出。</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附件：</w:t>
      </w:r>
      <w:bookmarkStart w:id="2" w:name="baidusnap6"/>
      <w:bookmarkEnd w:id="2"/>
      <w:r w:rsidR="006E348D" w:rsidRPr="00B126A9">
        <w:rPr>
          <w:rFonts w:ascii="宋体" w:eastAsia="宋体" w:hAnsi="宋体" w:cs="宋体"/>
          <w:kern w:val="0"/>
          <w:sz w:val="24"/>
          <w:szCs w:val="24"/>
        </w:rPr>
        <w:fldChar w:fldCharType="begin"/>
      </w:r>
      <w:r w:rsidRPr="00B126A9">
        <w:rPr>
          <w:rFonts w:ascii="宋体" w:eastAsia="宋体" w:hAnsi="宋体" w:cs="宋体"/>
          <w:kern w:val="0"/>
          <w:sz w:val="24"/>
          <w:szCs w:val="24"/>
        </w:rPr>
        <w:instrText xml:space="preserve"> HYPERLINK "http://www.lsz.gov.cn/lszrmzf_new/czyjsgk14/4196147/2017031509563443040.xls" </w:instrText>
      </w:r>
      <w:r w:rsidR="006E348D" w:rsidRPr="00B126A9">
        <w:rPr>
          <w:rFonts w:ascii="宋体" w:eastAsia="宋体" w:hAnsi="宋体" w:cs="宋体"/>
          <w:kern w:val="0"/>
          <w:sz w:val="24"/>
          <w:szCs w:val="24"/>
        </w:rPr>
        <w:fldChar w:fldCharType="separate"/>
      </w:r>
      <w:r w:rsidR="00937555">
        <w:rPr>
          <w:rFonts w:ascii="宋体" w:eastAsia="宋体" w:hAnsi="宋体" w:cs="宋体"/>
          <w:color w:val="0000FF"/>
          <w:kern w:val="0"/>
          <w:sz w:val="24"/>
          <w:szCs w:val="24"/>
          <w:u w:val="single"/>
        </w:rPr>
        <w:t>循化县</w:t>
      </w:r>
      <w:r w:rsidRPr="00B126A9">
        <w:rPr>
          <w:rFonts w:ascii="宋体" w:eastAsia="宋体" w:hAnsi="宋体" w:cs="宋体"/>
          <w:b/>
          <w:bCs/>
          <w:color w:val="000000"/>
          <w:kern w:val="0"/>
          <w:sz w:val="24"/>
          <w:szCs w:val="24"/>
          <w:u w:val="single"/>
        </w:rPr>
        <w:t>海事局2017年</w:t>
      </w:r>
      <w:r w:rsidRPr="00B126A9">
        <w:rPr>
          <w:rFonts w:ascii="宋体" w:eastAsia="宋体" w:hAnsi="宋体" w:cs="宋体"/>
          <w:color w:val="0000FF"/>
          <w:kern w:val="0"/>
          <w:sz w:val="24"/>
          <w:szCs w:val="24"/>
          <w:u w:val="single"/>
        </w:rPr>
        <w:t>部门</w:t>
      </w:r>
      <w:r w:rsidRPr="00B126A9">
        <w:rPr>
          <w:rFonts w:ascii="宋体" w:eastAsia="宋体" w:hAnsi="宋体" w:cs="宋体"/>
          <w:b/>
          <w:bCs/>
          <w:color w:val="FFFFFF"/>
          <w:kern w:val="0"/>
          <w:sz w:val="24"/>
          <w:szCs w:val="24"/>
          <w:u w:val="single"/>
        </w:rPr>
        <w:t>预算公开</w:t>
      </w:r>
      <w:r w:rsidRPr="00B126A9">
        <w:rPr>
          <w:rFonts w:ascii="宋体" w:eastAsia="宋体" w:hAnsi="宋体" w:cs="宋体"/>
          <w:color w:val="0000FF"/>
          <w:kern w:val="0"/>
          <w:sz w:val="24"/>
          <w:szCs w:val="24"/>
          <w:u w:val="single"/>
        </w:rPr>
        <w:t>表</w:t>
      </w:r>
      <w:r w:rsidR="006E348D" w:rsidRPr="00B126A9">
        <w:rPr>
          <w:rFonts w:ascii="宋体" w:eastAsia="宋体" w:hAnsi="宋体" w:cs="宋体"/>
          <w:kern w:val="0"/>
          <w:sz w:val="24"/>
          <w:szCs w:val="24"/>
        </w:rPr>
        <w:fldChar w:fldCharType="end"/>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表1.部门收支总表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表1-1.部门收入总表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表1-2.部门支出总表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表2.财政拨款收支预算总表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表3.一般公共预算支出预算表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表3-1.一般公共预算基本支出预算表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表3-2.一般公共预算项目支出预算表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表3-3.一般公共预算“三公”经费支出预算表</w:t>
      </w:r>
    </w:p>
    <w:p w:rsidR="00B126A9" w:rsidRPr="00B126A9" w:rsidRDefault="00B126A9" w:rsidP="00B126A9">
      <w:pPr>
        <w:widowControl/>
        <w:spacing w:before="100" w:beforeAutospacing="1" w:after="100" w:afterAutospacing="1"/>
        <w:jc w:val="left"/>
        <w:rPr>
          <w:rFonts w:ascii="宋体" w:eastAsia="宋体" w:hAnsi="宋体" w:cs="宋体"/>
          <w:kern w:val="0"/>
          <w:sz w:val="24"/>
          <w:szCs w:val="24"/>
        </w:rPr>
      </w:pPr>
      <w:r w:rsidRPr="00B126A9">
        <w:rPr>
          <w:rFonts w:ascii="宋体" w:eastAsia="宋体" w:hAnsi="宋体" w:cs="宋体"/>
          <w:kern w:val="0"/>
          <w:sz w:val="24"/>
          <w:szCs w:val="24"/>
        </w:rPr>
        <w:t xml:space="preserve">　　　　</w:t>
      </w:r>
    </w:p>
    <w:p w:rsidR="00E66580" w:rsidRPr="00B126A9" w:rsidRDefault="00E66580"/>
    <w:sectPr w:rsidR="00E66580" w:rsidRPr="00B126A9" w:rsidSect="00E665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BA2" w:rsidRDefault="00854BA2" w:rsidP="00C91385">
      <w:r>
        <w:separator/>
      </w:r>
    </w:p>
  </w:endnote>
  <w:endnote w:type="continuationSeparator" w:id="1">
    <w:p w:rsidR="00854BA2" w:rsidRDefault="00854BA2" w:rsidP="00C913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BA2" w:rsidRDefault="00854BA2" w:rsidP="00C91385">
      <w:r>
        <w:separator/>
      </w:r>
    </w:p>
  </w:footnote>
  <w:footnote w:type="continuationSeparator" w:id="1">
    <w:p w:rsidR="00854BA2" w:rsidRDefault="00854BA2" w:rsidP="00C913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26A9"/>
    <w:rsid w:val="0005027A"/>
    <w:rsid w:val="00240579"/>
    <w:rsid w:val="00596ADE"/>
    <w:rsid w:val="006E348D"/>
    <w:rsid w:val="00834074"/>
    <w:rsid w:val="00854BA2"/>
    <w:rsid w:val="00937555"/>
    <w:rsid w:val="00990609"/>
    <w:rsid w:val="00A31276"/>
    <w:rsid w:val="00A52D73"/>
    <w:rsid w:val="00AD4EE1"/>
    <w:rsid w:val="00B126A9"/>
    <w:rsid w:val="00BC705D"/>
    <w:rsid w:val="00C91385"/>
    <w:rsid w:val="00C963F9"/>
    <w:rsid w:val="00CD0341"/>
    <w:rsid w:val="00E66580"/>
    <w:rsid w:val="00E8538B"/>
    <w:rsid w:val="00F65915"/>
    <w:rsid w:val="00F822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580"/>
    <w:pPr>
      <w:widowControl w:val="0"/>
      <w:jc w:val="both"/>
    </w:pPr>
  </w:style>
  <w:style w:type="paragraph" w:styleId="1">
    <w:name w:val="heading 1"/>
    <w:basedOn w:val="a"/>
    <w:link w:val="1Char"/>
    <w:uiPriority w:val="9"/>
    <w:qFormat/>
    <w:rsid w:val="00B126A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B126A9"/>
    <w:rPr>
      <w:rFonts w:ascii="宋体" w:eastAsia="宋体" w:hAnsi="宋体" w:cs="宋体"/>
      <w:b/>
      <w:bCs/>
      <w:kern w:val="36"/>
      <w:sz w:val="48"/>
      <w:szCs w:val="48"/>
    </w:rPr>
  </w:style>
  <w:style w:type="character" w:styleId="a3">
    <w:name w:val="Hyperlink"/>
    <w:basedOn w:val="a0"/>
    <w:uiPriority w:val="99"/>
    <w:semiHidden/>
    <w:unhideWhenUsed/>
    <w:rsid w:val="00B126A9"/>
    <w:rPr>
      <w:color w:val="0000FF"/>
      <w:u w:val="single"/>
    </w:rPr>
  </w:style>
  <w:style w:type="paragraph" w:styleId="a4">
    <w:name w:val="Normal (Web)"/>
    <w:basedOn w:val="a"/>
    <w:uiPriority w:val="99"/>
    <w:semiHidden/>
    <w:unhideWhenUsed/>
    <w:rsid w:val="00B126A9"/>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
    <w:uiPriority w:val="99"/>
    <w:semiHidden/>
    <w:unhideWhenUsed/>
    <w:rsid w:val="00C9138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C91385"/>
    <w:rPr>
      <w:sz w:val="18"/>
      <w:szCs w:val="18"/>
    </w:rPr>
  </w:style>
  <w:style w:type="paragraph" w:styleId="a6">
    <w:name w:val="footer"/>
    <w:basedOn w:val="a"/>
    <w:link w:val="Char0"/>
    <w:uiPriority w:val="99"/>
    <w:semiHidden/>
    <w:unhideWhenUsed/>
    <w:rsid w:val="00C91385"/>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C91385"/>
    <w:rPr>
      <w:sz w:val="18"/>
      <w:szCs w:val="18"/>
    </w:rPr>
  </w:style>
</w:styles>
</file>

<file path=word/webSettings.xml><?xml version="1.0" encoding="utf-8"?>
<w:webSettings xmlns:r="http://schemas.openxmlformats.org/officeDocument/2006/relationships" xmlns:w="http://schemas.openxmlformats.org/wordprocessingml/2006/main">
  <w:divs>
    <w:div w:id="2062249787">
      <w:bodyDiv w:val="1"/>
      <w:marLeft w:val="0"/>
      <w:marRight w:val="0"/>
      <w:marTop w:val="0"/>
      <w:marBottom w:val="0"/>
      <w:divBdr>
        <w:top w:val="none" w:sz="0" w:space="0" w:color="auto"/>
        <w:left w:val="none" w:sz="0" w:space="0" w:color="auto"/>
        <w:bottom w:val="none" w:sz="0" w:space="0" w:color="auto"/>
        <w:right w:val="none" w:sz="0" w:space="0" w:color="auto"/>
      </w:divBdr>
      <w:divsChild>
        <w:div w:id="1942175848">
          <w:marLeft w:val="0"/>
          <w:marRight w:val="0"/>
          <w:marTop w:val="0"/>
          <w:marBottom w:val="0"/>
          <w:divBdr>
            <w:top w:val="none" w:sz="0" w:space="0" w:color="auto"/>
            <w:left w:val="none" w:sz="0" w:space="0" w:color="auto"/>
            <w:bottom w:val="none" w:sz="0" w:space="0" w:color="auto"/>
            <w:right w:val="none" w:sz="0" w:space="0" w:color="auto"/>
          </w:divBdr>
          <w:divsChild>
            <w:div w:id="855191545">
              <w:marLeft w:val="0"/>
              <w:marRight w:val="0"/>
              <w:marTop w:val="0"/>
              <w:marBottom w:val="0"/>
              <w:divBdr>
                <w:top w:val="none" w:sz="0" w:space="0" w:color="auto"/>
                <w:left w:val="none" w:sz="0" w:space="0" w:color="auto"/>
                <w:bottom w:val="none" w:sz="0" w:space="0" w:color="auto"/>
                <w:right w:val="none" w:sz="0" w:space="0" w:color="auto"/>
              </w:divBdr>
              <w:divsChild>
                <w:div w:id="64257337">
                  <w:marLeft w:val="0"/>
                  <w:marRight w:val="0"/>
                  <w:marTop w:val="0"/>
                  <w:marBottom w:val="0"/>
                  <w:divBdr>
                    <w:top w:val="none" w:sz="0" w:space="0" w:color="auto"/>
                    <w:left w:val="none" w:sz="0" w:space="0" w:color="auto"/>
                    <w:bottom w:val="none" w:sz="0" w:space="0" w:color="auto"/>
                    <w:right w:val="none" w:sz="0" w:space="0" w:color="auto"/>
                  </w:divBdr>
                  <w:divsChild>
                    <w:div w:id="608245288">
                      <w:marLeft w:val="0"/>
                      <w:marRight w:val="0"/>
                      <w:marTop w:val="0"/>
                      <w:marBottom w:val="0"/>
                      <w:divBdr>
                        <w:top w:val="none" w:sz="0" w:space="0" w:color="auto"/>
                        <w:left w:val="none" w:sz="0" w:space="0" w:color="auto"/>
                        <w:bottom w:val="none" w:sz="0" w:space="0" w:color="auto"/>
                        <w:right w:val="none" w:sz="0" w:space="0" w:color="auto"/>
                      </w:divBdr>
                      <w:divsChild>
                        <w:div w:id="2017656859">
                          <w:marLeft w:val="0"/>
                          <w:marRight w:val="0"/>
                          <w:marTop w:val="0"/>
                          <w:marBottom w:val="0"/>
                          <w:divBdr>
                            <w:top w:val="none" w:sz="0" w:space="0" w:color="auto"/>
                            <w:left w:val="none" w:sz="0" w:space="0" w:color="auto"/>
                            <w:bottom w:val="none" w:sz="0" w:space="0" w:color="auto"/>
                            <w:right w:val="none" w:sz="0" w:space="0" w:color="auto"/>
                          </w:divBdr>
                          <w:divsChild>
                            <w:div w:id="1189485429">
                              <w:marLeft w:val="0"/>
                              <w:marRight w:val="0"/>
                              <w:marTop w:val="0"/>
                              <w:marBottom w:val="0"/>
                              <w:divBdr>
                                <w:top w:val="none" w:sz="0" w:space="0" w:color="auto"/>
                                <w:left w:val="none" w:sz="0" w:space="0" w:color="auto"/>
                                <w:bottom w:val="none" w:sz="0" w:space="0" w:color="auto"/>
                                <w:right w:val="none" w:sz="0" w:space="0" w:color="auto"/>
                              </w:divBdr>
                              <w:divsChild>
                                <w:div w:id="1146702238">
                                  <w:marLeft w:val="0"/>
                                  <w:marRight w:val="0"/>
                                  <w:marTop w:val="0"/>
                                  <w:marBottom w:val="0"/>
                                  <w:divBdr>
                                    <w:top w:val="none" w:sz="0" w:space="0" w:color="auto"/>
                                    <w:left w:val="none" w:sz="0" w:space="0" w:color="auto"/>
                                    <w:bottom w:val="none" w:sz="0" w:space="0" w:color="auto"/>
                                    <w:right w:val="none" w:sz="0" w:space="0" w:color="auto"/>
                                  </w:divBdr>
                                  <w:divsChild>
                                    <w:div w:id="19629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2018-12-03T02:34:00Z</cp:lastPrinted>
  <dcterms:created xsi:type="dcterms:W3CDTF">2018-12-02T03:13:00Z</dcterms:created>
  <dcterms:modified xsi:type="dcterms:W3CDTF">2018-12-03T02:40:00Z</dcterms:modified>
</cp:coreProperties>
</file>